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D98A7" w14:textId="77777777" w:rsidR="00FE067E" w:rsidRPr="00CF73B4" w:rsidRDefault="00CD36CF" w:rsidP="00CC1F3B">
      <w:pPr>
        <w:pStyle w:val="TitlePageOrigin"/>
        <w:rPr>
          <w:color w:val="auto"/>
        </w:rPr>
      </w:pPr>
      <w:r w:rsidRPr="00CF73B4">
        <w:rPr>
          <w:color w:val="auto"/>
        </w:rPr>
        <w:t>WEST virginia legislature</w:t>
      </w:r>
    </w:p>
    <w:p w14:paraId="1AB621A7" w14:textId="7C823F50" w:rsidR="00CD36CF" w:rsidRPr="00CF73B4" w:rsidRDefault="00CD36CF" w:rsidP="00CC1F3B">
      <w:pPr>
        <w:pStyle w:val="TitlePageSession"/>
        <w:rPr>
          <w:color w:val="auto"/>
        </w:rPr>
      </w:pPr>
      <w:r w:rsidRPr="00CF73B4">
        <w:rPr>
          <w:color w:val="auto"/>
        </w:rPr>
        <w:t>20</w:t>
      </w:r>
      <w:r w:rsidR="00CB1ADC" w:rsidRPr="00CF73B4">
        <w:rPr>
          <w:color w:val="auto"/>
        </w:rPr>
        <w:t>2</w:t>
      </w:r>
      <w:r w:rsidR="008F1871" w:rsidRPr="00CF73B4">
        <w:rPr>
          <w:color w:val="auto"/>
        </w:rPr>
        <w:t>3</w:t>
      </w:r>
      <w:r w:rsidRPr="00CF73B4">
        <w:rPr>
          <w:color w:val="auto"/>
        </w:rPr>
        <w:t xml:space="preserve"> regular session</w:t>
      </w:r>
    </w:p>
    <w:p w14:paraId="5835B51F" w14:textId="5893DF4D" w:rsidR="00CD36CF" w:rsidRPr="00CF73B4" w:rsidRDefault="00983C12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D71CB" w:rsidRPr="00CF73B4">
            <w:rPr>
              <w:color w:val="auto"/>
            </w:rPr>
            <w:t>Enrolled</w:t>
          </w:r>
        </w:sdtContent>
      </w:sdt>
    </w:p>
    <w:p w14:paraId="1F723B9B" w14:textId="156FBE78" w:rsidR="00CD36CF" w:rsidRPr="00CF73B4" w:rsidRDefault="00983C12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A2B9E" w:rsidRPr="00CF73B4">
            <w:rPr>
              <w:color w:val="auto"/>
            </w:rPr>
            <w:t>Senate</w:t>
          </w:r>
        </w:sdtContent>
      </w:sdt>
      <w:r w:rsidR="00303684" w:rsidRPr="00CF73B4">
        <w:rPr>
          <w:color w:val="auto"/>
        </w:rPr>
        <w:t xml:space="preserve"> </w:t>
      </w:r>
      <w:r w:rsidR="00CD36CF" w:rsidRPr="00CF73B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DA262A" w:rsidRPr="00CF73B4">
            <w:rPr>
              <w:color w:val="auto"/>
            </w:rPr>
            <w:t>241</w:t>
          </w:r>
        </w:sdtContent>
      </w:sdt>
    </w:p>
    <w:p w14:paraId="7C657EE0" w14:textId="285CC426" w:rsidR="00CD36CF" w:rsidRPr="00CF73B4" w:rsidRDefault="00CD36CF" w:rsidP="00CC1F3B">
      <w:pPr>
        <w:pStyle w:val="Sponsors"/>
        <w:rPr>
          <w:color w:val="auto"/>
        </w:rPr>
      </w:pPr>
      <w:r w:rsidRPr="00CF73B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3A2B9E" w:rsidRPr="00CF73B4">
            <w:rPr>
              <w:color w:val="auto"/>
            </w:rPr>
            <w:t>Senator</w:t>
          </w:r>
          <w:r w:rsidR="006F4E70" w:rsidRPr="00CF73B4">
            <w:rPr>
              <w:color w:val="auto"/>
            </w:rPr>
            <w:t>s</w:t>
          </w:r>
          <w:r w:rsidR="003A2B9E" w:rsidRPr="00CF73B4">
            <w:rPr>
              <w:color w:val="auto"/>
            </w:rPr>
            <w:t xml:space="preserve"> Azinger</w:t>
          </w:r>
          <w:r w:rsidR="007A120C" w:rsidRPr="00CF73B4">
            <w:rPr>
              <w:color w:val="auto"/>
            </w:rPr>
            <w:t xml:space="preserve">, </w:t>
          </w:r>
          <w:r w:rsidR="006F4E70" w:rsidRPr="00CF73B4">
            <w:rPr>
              <w:color w:val="auto"/>
            </w:rPr>
            <w:t>Woelfel</w:t>
          </w:r>
          <w:r w:rsidR="007A120C" w:rsidRPr="00CF73B4">
            <w:rPr>
              <w:color w:val="auto"/>
            </w:rPr>
            <w:t>, and Plymale</w:t>
          </w:r>
        </w:sdtContent>
      </w:sdt>
    </w:p>
    <w:p w14:paraId="5CC141D9" w14:textId="7AC8338C" w:rsidR="00E831B3" w:rsidRPr="00CF73B4" w:rsidRDefault="00CD36CF" w:rsidP="00CC1F3B">
      <w:pPr>
        <w:pStyle w:val="References"/>
        <w:rPr>
          <w:color w:val="auto"/>
        </w:rPr>
      </w:pPr>
      <w:r w:rsidRPr="00CF73B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AD71CB" w:rsidRPr="00CF73B4">
            <w:rPr>
              <w:color w:val="auto"/>
            </w:rPr>
            <w:t>Passed</w:t>
          </w:r>
          <w:r w:rsidR="00CF73B4">
            <w:rPr>
              <w:color w:val="auto"/>
            </w:rPr>
            <w:t xml:space="preserve"> February 9, 2023; in effect from passage</w:t>
          </w:r>
        </w:sdtContent>
      </w:sdt>
      <w:r w:rsidRPr="00CF73B4">
        <w:rPr>
          <w:color w:val="auto"/>
        </w:rPr>
        <w:t>]</w:t>
      </w:r>
    </w:p>
    <w:p w14:paraId="3463146F" w14:textId="0B700937" w:rsidR="00AD71CB" w:rsidRPr="00CF73B4" w:rsidRDefault="00AD71CB" w:rsidP="00CC1F3B">
      <w:pPr>
        <w:pStyle w:val="References"/>
        <w:rPr>
          <w:color w:val="auto"/>
        </w:rPr>
      </w:pPr>
    </w:p>
    <w:p w14:paraId="641E39C0" w14:textId="55B23518" w:rsidR="00AD71CB" w:rsidRPr="00CF73B4" w:rsidRDefault="00AD71CB" w:rsidP="00CC1F3B">
      <w:pPr>
        <w:pStyle w:val="References"/>
        <w:rPr>
          <w:color w:val="auto"/>
        </w:rPr>
      </w:pPr>
    </w:p>
    <w:p w14:paraId="30ABC0AC" w14:textId="55F28EE2" w:rsidR="00AD71CB" w:rsidRPr="00CF73B4" w:rsidRDefault="00AD71CB" w:rsidP="00CC1F3B">
      <w:pPr>
        <w:pStyle w:val="References"/>
        <w:rPr>
          <w:color w:val="auto"/>
        </w:rPr>
      </w:pPr>
    </w:p>
    <w:p w14:paraId="55604759" w14:textId="7CA1672F" w:rsidR="00AD71CB" w:rsidRPr="00CF73B4" w:rsidRDefault="00AD71CB" w:rsidP="00CC1F3B">
      <w:pPr>
        <w:pStyle w:val="References"/>
        <w:rPr>
          <w:color w:val="auto"/>
        </w:rPr>
      </w:pPr>
    </w:p>
    <w:p w14:paraId="57007FF1" w14:textId="266F4FAB" w:rsidR="00AD71CB" w:rsidRPr="00CF73B4" w:rsidRDefault="00AD71CB" w:rsidP="00CC1F3B">
      <w:pPr>
        <w:pStyle w:val="References"/>
        <w:rPr>
          <w:color w:val="auto"/>
        </w:rPr>
      </w:pPr>
    </w:p>
    <w:p w14:paraId="1750191B" w14:textId="66F2FA8A" w:rsidR="00AD71CB" w:rsidRPr="00CF73B4" w:rsidRDefault="00AD71CB" w:rsidP="00CC1F3B">
      <w:pPr>
        <w:pStyle w:val="References"/>
        <w:rPr>
          <w:color w:val="auto"/>
        </w:rPr>
      </w:pPr>
    </w:p>
    <w:p w14:paraId="12826357" w14:textId="7981AECE" w:rsidR="00AD71CB" w:rsidRPr="00CF73B4" w:rsidRDefault="00AD71CB" w:rsidP="00CC1F3B">
      <w:pPr>
        <w:pStyle w:val="References"/>
        <w:rPr>
          <w:color w:val="auto"/>
        </w:rPr>
      </w:pPr>
    </w:p>
    <w:p w14:paraId="7F1C1B2E" w14:textId="0E226F43" w:rsidR="00AD71CB" w:rsidRPr="00CF73B4" w:rsidRDefault="00AD71CB" w:rsidP="00CC1F3B">
      <w:pPr>
        <w:pStyle w:val="References"/>
        <w:rPr>
          <w:color w:val="auto"/>
        </w:rPr>
      </w:pPr>
    </w:p>
    <w:p w14:paraId="5A131815" w14:textId="5D2F72B5" w:rsidR="00AD71CB" w:rsidRPr="00CF73B4" w:rsidRDefault="00AD71CB" w:rsidP="00CC1F3B">
      <w:pPr>
        <w:pStyle w:val="References"/>
        <w:rPr>
          <w:color w:val="auto"/>
        </w:rPr>
      </w:pPr>
    </w:p>
    <w:p w14:paraId="00508278" w14:textId="77777777" w:rsidR="00AD71CB" w:rsidRPr="00CF73B4" w:rsidRDefault="00AD71CB" w:rsidP="00CC1F3B">
      <w:pPr>
        <w:pStyle w:val="References"/>
        <w:rPr>
          <w:color w:val="auto"/>
        </w:rPr>
      </w:pPr>
    </w:p>
    <w:p w14:paraId="3B0EE21E" w14:textId="102530DE" w:rsidR="00AD71CB" w:rsidRPr="00CF73B4" w:rsidRDefault="00AD71CB" w:rsidP="00AD71CB">
      <w:pPr>
        <w:pStyle w:val="TitleSection"/>
      </w:pPr>
      <w:r w:rsidRPr="00CF73B4">
        <w:lastRenderedPageBreak/>
        <w:t>AN ACT to amend and reenact §16-62-2 of the Code of West Virginia, 1931, as amended, relating to patient brokering; requiring a state agency to regulate patient brokering; and requiring the development of a tool to facilitate complaints.</w:t>
      </w:r>
    </w:p>
    <w:p w14:paraId="36F57FA8" w14:textId="77777777" w:rsidR="00303684" w:rsidRPr="00CF73B4" w:rsidRDefault="00303684" w:rsidP="00CC1F3B">
      <w:pPr>
        <w:pStyle w:val="EnactingClause"/>
        <w:rPr>
          <w:color w:val="auto"/>
        </w:rPr>
        <w:sectPr w:rsidR="00303684" w:rsidRPr="00CF73B4" w:rsidSect="009E5D8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CF73B4">
        <w:rPr>
          <w:color w:val="auto"/>
        </w:rPr>
        <w:t>Be it enacted by the Legislature of West Virginia:</w:t>
      </w:r>
    </w:p>
    <w:p w14:paraId="26DCEE79" w14:textId="77777777" w:rsidR="003A2B9E" w:rsidRPr="00CF73B4" w:rsidRDefault="003A2B9E" w:rsidP="00376247">
      <w:pPr>
        <w:pStyle w:val="ArticleHeading"/>
        <w:widowControl/>
        <w:spacing w:line="504" w:lineRule="auto"/>
        <w:rPr>
          <w:caps w:val="0"/>
          <w:color w:val="auto"/>
        </w:rPr>
        <w:sectPr w:rsidR="003A2B9E" w:rsidRPr="00CF73B4" w:rsidSect="00EA728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CF73B4">
        <w:rPr>
          <w:caps w:val="0"/>
          <w:color w:val="auto"/>
        </w:rPr>
        <w:t>ARTICLE 62. THE PATIENT BROKERING ACT.</w:t>
      </w:r>
    </w:p>
    <w:p w14:paraId="40BCD244" w14:textId="3D2EEAC4" w:rsidR="003A2B9E" w:rsidRPr="00CF73B4" w:rsidRDefault="003A2B9E" w:rsidP="001A1B61">
      <w:pPr>
        <w:pStyle w:val="SectionHeading"/>
        <w:rPr>
          <w:color w:val="auto"/>
        </w:rPr>
      </w:pPr>
      <w:r w:rsidRPr="00CF73B4">
        <w:rPr>
          <w:color w:val="auto"/>
        </w:rPr>
        <w:t>§16-62-2. Patient brokering prohibited.</w:t>
      </w:r>
    </w:p>
    <w:p w14:paraId="26DB4F99" w14:textId="77777777" w:rsidR="003A2B9E" w:rsidRPr="00CF73B4" w:rsidRDefault="003A2B9E" w:rsidP="001A1B61">
      <w:pPr>
        <w:pStyle w:val="SectionBody"/>
        <w:rPr>
          <w:color w:val="auto"/>
        </w:rPr>
        <w:sectPr w:rsidR="003A2B9E" w:rsidRPr="00CF73B4" w:rsidSect="008411B7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468972B4" w14:textId="4E0C05D4" w:rsidR="003A2B9E" w:rsidRPr="00CF73B4" w:rsidRDefault="003A2B9E" w:rsidP="001A1B61">
      <w:pPr>
        <w:pStyle w:val="SectionBody"/>
        <w:rPr>
          <w:color w:val="auto"/>
        </w:rPr>
      </w:pPr>
      <w:r w:rsidRPr="00CF73B4">
        <w:rPr>
          <w:color w:val="auto"/>
        </w:rPr>
        <w:t>(a) It is unlawful for any person, including any health care provider or health care facility, to:</w:t>
      </w:r>
    </w:p>
    <w:p w14:paraId="2202403B" w14:textId="77777777" w:rsidR="003A2B9E" w:rsidRPr="00CF73B4" w:rsidRDefault="003A2B9E" w:rsidP="001A1B61">
      <w:pPr>
        <w:pStyle w:val="SectionBody"/>
        <w:rPr>
          <w:color w:val="auto"/>
        </w:rPr>
      </w:pPr>
      <w:r w:rsidRPr="00CF73B4">
        <w:rPr>
          <w:color w:val="auto"/>
        </w:rPr>
        <w:t>(1) Offer or pay a commission, benefit, bonus, rebate, kickback, or bribe, directly or indirectly, in cash or in kind, or engage in any split-fee arrangement, in any form whatsoever, to induce the referral of a patient or patronage to or from a health care provider or health care facility;</w:t>
      </w:r>
    </w:p>
    <w:p w14:paraId="4B66CCEF" w14:textId="77777777" w:rsidR="003A2B9E" w:rsidRPr="00CF73B4" w:rsidRDefault="003A2B9E" w:rsidP="001A1B61">
      <w:pPr>
        <w:pStyle w:val="SectionBody"/>
        <w:rPr>
          <w:color w:val="auto"/>
        </w:rPr>
      </w:pPr>
      <w:r w:rsidRPr="00CF73B4">
        <w:rPr>
          <w:color w:val="auto"/>
        </w:rPr>
        <w:t>(2) Solicit or receive a commission, benefit, bonus, rebate, kickback, or bribe, directly or indirectly, in cash or in kind, or engage in any split-fee arrangement, in any form whatsoever, in return for referring a patient or patronage to or from a health care provider or health care facility;</w:t>
      </w:r>
    </w:p>
    <w:p w14:paraId="41D0BAD3" w14:textId="77777777" w:rsidR="003A2B9E" w:rsidRPr="00CF73B4" w:rsidRDefault="003A2B9E" w:rsidP="001A1B61">
      <w:pPr>
        <w:pStyle w:val="SectionBody"/>
        <w:rPr>
          <w:color w:val="auto"/>
        </w:rPr>
      </w:pPr>
      <w:r w:rsidRPr="00CF73B4">
        <w:rPr>
          <w:color w:val="auto"/>
        </w:rPr>
        <w:t xml:space="preserve">(3) Solicit or receive a commission, benefit, bonus, rebate, kickback, or bribe, directly or indirectly, in cash or in kind, or engage in any split-fee arrangement, in any form whatsoever, in return for the acceptance or acknowledgment of treatment from a health care provider or health care facility; </w:t>
      </w:r>
    </w:p>
    <w:p w14:paraId="7F9C0DDC" w14:textId="77777777" w:rsidR="003A2B9E" w:rsidRPr="00CF73B4" w:rsidRDefault="003A2B9E" w:rsidP="001A1B61">
      <w:pPr>
        <w:pStyle w:val="SectionBody"/>
        <w:rPr>
          <w:color w:val="auto"/>
        </w:rPr>
      </w:pPr>
      <w:r w:rsidRPr="00CF73B4">
        <w:rPr>
          <w:color w:val="auto"/>
        </w:rPr>
        <w:t>(4) Aid, abet, advise, or otherwise participate in the conduct prohibited under this subsection; or</w:t>
      </w:r>
    </w:p>
    <w:p w14:paraId="20CCAFA1" w14:textId="77777777" w:rsidR="003A2B9E" w:rsidRPr="00CF73B4" w:rsidRDefault="003A2B9E" w:rsidP="001A1B61">
      <w:pPr>
        <w:pStyle w:val="SectionBody"/>
        <w:rPr>
          <w:color w:val="auto"/>
        </w:rPr>
      </w:pPr>
      <w:r w:rsidRPr="00CF73B4">
        <w:rPr>
          <w:color w:val="auto"/>
        </w:rPr>
        <w:t>(5) Engage in any of the unlawful acts provided for in this subsection in regard to a recovery residence as defined in §16-59-1 of this code.</w:t>
      </w:r>
    </w:p>
    <w:p w14:paraId="677A6CF5" w14:textId="77777777" w:rsidR="003A2B9E" w:rsidRPr="00CF73B4" w:rsidRDefault="003A2B9E" w:rsidP="001A1B61">
      <w:pPr>
        <w:pStyle w:val="SectionBody"/>
        <w:rPr>
          <w:color w:val="auto"/>
        </w:rPr>
      </w:pPr>
      <w:r w:rsidRPr="00CF73B4">
        <w:rPr>
          <w:color w:val="auto"/>
        </w:rPr>
        <w:t xml:space="preserve">(b) </w:t>
      </w:r>
      <w:r w:rsidRPr="00CF73B4">
        <w:rPr>
          <w:i/>
          <w:iCs/>
          <w:color w:val="auto"/>
        </w:rPr>
        <w:t>Penalties. –</w:t>
      </w:r>
      <w:r w:rsidRPr="00CF73B4">
        <w:rPr>
          <w:color w:val="auto"/>
        </w:rPr>
        <w:t xml:space="preserve"> </w:t>
      </w:r>
    </w:p>
    <w:p w14:paraId="5EB2D90E" w14:textId="0EB7F383" w:rsidR="003A2B9E" w:rsidRPr="00CF73B4" w:rsidRDefault="003A2B9E" w:rsidP="001A1B61">
      <w:pPr>
        <w:pStyle w:val="SectionBody"/>
        <w:rPr>
          <w:rFonts w:cs="Arial"/>
          <w:color w:val="auto"/>
        </w:rPr>
      </w:pPr>
      <w:r w:rsidRPr="00CF73B4">
        <w:rPr>
          <w:rFonts w:cs="Arial"/>
          <w:color w:val="auto"/>
        </w:rPr>
        <w:t xml:space="preserve">(1) Any person who violates the provisions of subsection (a) of this section is guilty of a felony and, upon conviction thereof, shall be fined not more than $50,000, or imprisoned in a state </w:t>
      </w:r>
      <w:r w:rsidRPr="00CF73B4">
        <w:rPr>
          <w:rFonts w:cs="Arial"/>
          <w:color w:val="auto"/>
        </w:rPr>
        <w:lastRenderedPageBreak/>
        <w:t>correctional</w:t>
      </w:r>
      <w:r w:rsidR="001927CD" w:rsidRPr="00CF73B4">
        <w:rPr>
          <w:rFonts w:cs="Arial"/>
          <w:color w:val="auto"/>
        </w:rPr>
        <w:t xml:space="preserve"> </w:t>
      </w:r>
      <w:r w:rsidRPr="00CF73B4">
        <w:rPr>
          <w:rFonts w:cs="Arial"/>
          <w:color w:val="auto"/>
        </w:rPr>
        <w:t>facility for not less than one year nor more than five years, or both fined and imprisoned.</w:t>
      </w:r>
    </w:p>
    <w:p w14:paraId="4201B1B8" w14:textId="6973CF05" w:rsidR="00C33014" w:rsidRPr="00CF73B4" w:rsidRDefault="003A2B9E" w:rsidP="003A2B9E">
      <w:pPr>
        <w:pStyle w:val="SectionBody"/>
        <w:rPr>
          <w:color w:val="auto"/>
        </w:rPr>
      </w:pPr>
      <w:r w:rsidRPr="00CF73B4">
        <w:rPr>
          <w:color w:val="auto"/>
        </w:rPr>
        <w:t>(2) Notwithstanding the provisions of subdivision (1) of this section, any person who violates subsection (a) of this section, where the prohibited conduct involves 10 or more patients, is guilty of a felony and, upon conviction</w:t>
      </w:r>
      <w:r w:rsidR="001927CD" w:rsidRPr="00CF73B4">
        <w:rPr>
          <w:color w:val="auto"/>
        </w:rPr>
        <w:t xml:space="preserve"> thereof</w:t>
      </w:r>
      <w:r w:rsidRPr="00CF73B4">
        <w:rPr>
          <w:color w:val="auto"/>
        </w:rPr>
        <w:t>, shall be fined not more than $100,000, or imprisoned in a state correctional facility not less than two years nor more than five years, or both fined and imprisoned.</w:t>
      </w:r>
    </w:p>
    <w:p w14:paraId="1CA582D1" w14:textId="2916BEFC" w:rsidR="006865E9" w:rsidRPr="00CF73B4" w:rsidRDefault="003A2B9E" w:rsidP="00CF73B4">
      <w:pPr>
        <w:pStyle w:val="SectionBody"/>
        <w:rPr>
          <w:color w:val="auto"/>
        </w:rPr>
      </w:pPr>
      <w:r w:rsidRPr="00CF73B4">
        <w:rPr>
          <w:color w:val="auto"/>
        </w:rPr>
        <w:t>(c)</w:t>
      </w:r>
      <w:r w:rsidR="00CF73B4" w:rsidRPr="00CF73B4">
        <w:rPr>
          <w:color w:val="auto"/>
        </w:rPr>
        <w:t xml:space="preserve"> </w:t>
      </w:r>
      <w:r w:rsidR="00CF73B4" w:rsidRPr="00CF73B4">
        <w:rPr>
          <w:rFonts w:cs="Arial"/>
        </w:rPr>
        <w:t>The Office of the Inspector General shall develop a tool that facilitates the submission of complaints. The Office of the Inspector General shall investigate complaints and enforce the provisions of this article.</w:t>
      </w:r>
    </w:p>
    <w:sectPr w:rsidR="006865E9" w:rsidRPr="00CF73B4" w:rsidSect="009E5D8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CAE2D" w14:textId="77777777" w:rsidR="005A3DAE" w:rsidRPr="00B844FE" w:rsidRDefault="005A3DAE" w:rsidP="00B844FE">
      <w:r>
        <w:separator/>
      </w:r>
    </w:p>
  </w:endnote>
  <w:endnote w:type="continuationSeparator" w:id="0">
    <w:p w14:paraId="3B5B23A8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CF39D2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8DFB9B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4D6EE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D311F" w14:textId="77777777" w:rsidR="003A2B9E" w:rsidRDefault="003A2B9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2785D" w14:textId="77777777" w:rsidR="003A2B9E" w:rsidRPr="00901675" w:rsidRDefault="003A2B9E" w:rsidP="0090167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05306" w14:textId="77777777" w:rsidR="003A2B9E" w:rsidRDefault="003A2B9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02C48" w14:textId="77777777" w:rsidR="003A2B9E" w:rsidRDefault="003A2B9E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59395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DC32DC" w14:textId="6FB1726A" w:rsidR="00664DAA" w:rsidRDefault="00664D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7F67E1" w14:textId="77777777" w:rsidR="003A2B9E" w:rsidRPr="00672C6C" w:rsidRDefault="003A2B9E" w:rsidP="00672C6C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2B504" w14:textId="77777777" w:rsidR="003A2B9E" w:rsidRDefault="003A2B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4F183" w14:textId="77777777" w:rsidR="005A3DAE" w:rsidRPr="00B844FE" w:rsidRDefault="005A3DAE" w:rsidP="00B844FE">
      <w:r>
        <w:separator/>
      </w:r>
    </w:p>
  </w:footnote>
  <w:footnote w:type="continuationSeparator" w:id="0">
    <w:p w14:paraId="53429307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AFD4" w14:textId="77777777" w:rsidR="002A0269" w:rsidRPr="00B844FE" w:rsidRDefault="00983C12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41B39" w14:textId="1316F21C" w:rsidR="00C33014" w:rsidRPr="00C33014" w:rsidRDefault="00AD71CB" w:rsidP="000573A9">
    <w:pPr>
      <w:pStyle w:val="HeaderStyle"/>
    </w:pPr>
    <w:r>
      <w:t>Enr</w:t>
    </w:r>
    <w:r w:rsidR="001A66B7">
      <w:t xml:space="preserve"> </w:t>
    </w:r>
    <w:sdt>
      <w:sdtPr>
        <w:tag w:val="BNumWH"/>
        <w:id w:val="138549797"/>
        <w:placeholder>
          <w:docPart w:val="9CBC80BEC9074104A7383FC10FA76219"/>
        </w:placeholder>
        <w:text/>
      </w:sdtPr>
      <w:sdtEndPr/>
      <w:sdtContent>
        <w:r w:rsidR="003A2B9E">
          <w:t>S</w:t>
        </w:r>
        <w:r w:rsidR="000E17E3">
          <w:t>B</w:t>
        </w:r>
        <w:r w:rsidR="00DA262A">
          <w:t xml:space="preserve"> 241</w:t>
        </w:r>
      </w:sdtContent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showingPlcHdr/>
        <w:text/>
      </w:sdtPr>
      <w:sdtEndPr/>
      <w:sdtContent>
        <w:r w:rsidR="001927CD">
          <w:t xml:space="preserve">     </w:t>
        </w:r>
      </w:sdtContent>
    </w:sdt>
  </w:p>
  <w:p w14:paraId="55C5381E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1D059" w14:textId="14DC6723" w:rsidR="002A0269" w:rsidRPr="002A0269" w:rsidRDefault="00983C12" w:rsidP="00CC1F3B">
    <w:pPr>
      <w:pStyle w:val="HeaderStyle"/>
    </w:pPr>
    <w:sdt>
      <w:sdtPr>
        <w:tag w:val="BNumWH"/>
        <w:id w:val="-1890952866"/>
        <w:placeholder>
          <w:docPart w:val="7B8F6FB323734727BBBD7018030AD936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8F1871">
          <w:t xml:space="preserve">     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57D7" w14:textId="77777777" w:rsidR="003A2B9E" w:rsidRDefault="003A2B9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D375A" w14:textId="77777777" w:rsidR="003A2B9E" w:rsidRDefault="003A2B9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0CDB7" w14:textId="77777777" w:rsidR="003A2B9E" w:rsidRDefault="003A2B9E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046A5" w14:textId="77777777" w:rsidR="003A2B9E" w:rsidRDefault="003A2B9E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19443" w14:textId="6766A557" w:rsidR="003A2B9E" w:rsidRDefault="00CF73B4">
    <w:pPr>
      <w:pStyle w:val="Header"/>
    </w:pPr>
    <w:r>
      <w:t>Enr</w:t>
    </w:r>
    <w:r w:rsidR="003A2B9E">
      <w:t xml:space="preserve"> SB</w:t>
    </w:r>
    <w:r w:rsidR="001927CD">
      <w:t xml:space="preserve"> 241</w:t>
    </w:r>
    <w:r w:rsidR="003A2B9E">
      <w:tab/>
    </w:r>
    <w:r w:rsidR="003A2B9E">
      <w:tab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35B3" w14:textId="77777777" w:rsidR="003A2B9E" w:rsidRDefault="003A2B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315764446">
    <w:abstractNumId w:val="0"/>
  </w:num>
  <w:num w:numId="2" w16cid:durableId="1629121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63250"/>
    <w:rsid w:val="0008455F"/>
    <w:rsid w:val="00085D22"/>
    <w:rsid w:val="000C5C77"/>
    <w:rsid w:val="000E17E3"/>
    <w:rsid w:val="000E3912"/>
    <w:rsid w:val="0010070F"/>
    <w:rsid w:val="0014139E"/>
    <w:rsid w:val="0015112E"/>
    <w:rsid w:val="001552E7"/>
    <w:rsid w:val="001566B4"/>
    <w:rsid w:val="001927CD"/>
    <w:rsid w:val="001A66B7"/>
    <w:rsid w:val="001C279E"/>
    <w:rsid w:val="001C774E"/>
    <w:rsid w:val="001D459E"/>
    <w:rsid w:val="001D6235"/>
    <w:rsid w:val="002206D7"/>
    <w:rsid w:val="0027011C"/>
    <w:rsid w:val="00274200"/>
    <w:rsid w:val="00275740"/>
    <w:rsid w:val="002A0269"/>
    <w:rsid w:val="00303684"/>
    <w:rsid w:val="0031273B"/>
    <w:rsid w:val="003143F5"/>
    <w:rsid w:val="00314854"/>
    <w:rsid w:val="00394191"/>
    <w:rsid w:val="003A0B9F"/>
    <w:rsid w:val="003A2B9E"/>
    <w:rsid w:val="003C51CD"/>
    <w:rsid w:val="003C7E8F"/>
    <w:rsid w:val="003F3D89"/>
    <w:rsid w:val="00410C9E"/>
    <w:rsid w:val="004368E0"/>
    <w:rsid w:val="0047256B"/>
    <w:rsid w:val="00475528"/>
    <w:rsid w:val="004756F5"/>
    <w:rsid w:val="004C13DD"/>
    <w:rsid w:val="004D36C4"/>
    <w:rsid w:val="004E3441"/>
    <w:rsid w:val="00500579"/>
    <w:rsid w:val="005A3DAE"/>
    <w:rsid w:val="005A5366"/>
    <w:rsid w:val="006369EB"/>
    <w:rsid w:val="00637E73"/>
    <w:rsid w:val="00664DAA"/>
    <w:rsid w:val="006865E9"/>
    <w:rsid w:val="00691F3E"/>
    <w:rsid w:val="00694BFB"/>
    <w:rsid w:val="006A106B"/>
    <w:rsid w:val="006A6254"/>
    <w:rsid w:val="006C523D"/>
    <w:rsid w:val="006D4036"/>
    <w:rsid w:val="006D46C1"/>
    <w:rsid w:val="006F29A5"/>
    <w:rsid w:val="006F4E70"/>
    <w:rsid w:val="007030B9"/>
    <w:rsid w:val="007A120C"/>
    <w:rsid w:val="007A5259"/>
    <w:rsid w:val="007A7081"/>
    <w:rsid w:val="007F1CF5"/>
    <w:rsid w:val="00834EDE"/>
    <w:rsid w:val="008736AA"/>
    <w:rsid w:val="00875054"/>
    <w:rsid w:val="008D275D"/>
    <w:rsid w:val="008F1871"/>
    <w:rsid w:val="00980327"/>
    <w:rsid w:val="00983C12"/>
    <w:rsid w:val="00986478"/>
    <w:rsid w:val="009B5557"/>
    <w:rsid w:val="009E5D8D"/>
    <w:rsid w:val="009F1067"/>
    <w:rsid w:val="00A31E01"/>
    <w:rsid w:val="00A527AD"/>
    <w:rsid w:val="00A718CF"/>
    <w:rsid w:val="00AD71CB"/>
    <w:rsid w:val="00AE48A0"/>
    <w:rsid w:val="00AE61BE"/>
    <w:rsid w:val="00B16F25"/>
    <w:rsid w:val="00B24422"/>
    <w:rsid w:val="00B47BB3"/>
    <w:rsid w:val="00B54164"/>
    <w:rsid w:val="00B63BFB"/>
    <w:rsid w:val="00B66B81"/>
    <w:rsid w:val="00B80C20"/>
    <w:rsid w:val="00B844FE"/>
    <w:rsid w:val="00B84900"/>
    <w:rsid w:val="00B86B4F"/>
    <w:rsid w:val="00BA1F84"/>
    <w:rsid w:val="00BC562B"/>
    <w:rsid w:val="00BE72C4"/>
    <w:rsid w:val="00C33014"/>
    <w:rsid w:val="00C33434"/>
    <w:rsid w:val="00C34395"/>
    <w:rsid w:val="00C34869"/>
    <w:rsid w:val="00C42EB6"/>
    <w:rsid w:val="00C6171F"/>
    <w:rsid w:val="00C85096"/>
    <w:rsid w:val="00CA11F1"/>
    <w:rsid w:val="00CB1ADC"/>
    <w:rsid w:val="00CB20EF"/>
    <w:rsid w:val="00CC1F3B"/>
    <w:rsid w:val="00CD12CB"/>
    <w:rsid w:val="00CD36CF"/>
    <w:rsid w:val="00CF1DCA"/>
    <w:rsid w:val="00CF73B4"/>
    <w:rsid w:val="00D579FC"/>
    <w:rsid w:val="00D81C16"/>
    <w:rsid w:val="00D93D13"/>
    <w:rsid w:val="00DA262A"/>
    <w:rsid w:val="00DB574B"/>
    <w:rsid w:val="00DE526B"/>
    <w:rsid w:val="00DF199D"/>
    <w:rsid w:val="00E01542"/>
    <w:rsid w:val="00E365F1"/>
    <w:rsid w:val="00E62F48"/>
    <w:rsid w:val="00E831B3"/>
    <w:rsid w:val="00E95FBC"/>
    <w:rsid w:val="00EE70CB"/>
    <w:rsid w:val="00EE7F85"/>
    <w:rsid w:val="00F41CA2"/>
    <w:rsid w:val="00F443C0"/>
    <w:rsid w:val="00F55501"/>
    <w:rsid w:val="00F62EFB"/>
    <w:rsid w:val="00F939A4"/>
    <w:rsid w:val="00FA7B09"/>
    <w:rsid w:val="00FD5B51"/>
    <w:rsid w:val="00FE067E"/>
    <w:rsid w:val="00FE208F"/>
    <w:rsid w:val="00F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054D49A0"/>
  <w15:chartTrackingRefBased/>
  <w15:docId w15:val="{A84BAF99-0EC1-428E-B5B4-080B7F4E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3A2B9E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9CBC80BEC9074104A7383FC10FA76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8157D-D7CD-4575-94ED-ED6297E58F91}"/>
      </w:docPartPr>
      <w:docPartBody>
        <w:p w:rsidR="00A71C63" w:rsidRDefault="00A71C63"/>
      </w:docPartBody>
    </w:docPart>
    <w:docPart>
      <w:docPartPr>
        <w:name w:val="7B8F6FB323734727BBBD7018030AD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6C4D0-73F0-4ACF-9F36-1A36F7FF5B24}"/>
      </w:docPartPr>
      <w:docPartBody>
        <w:p w:rsidR="00A71C63" w:rsidRDefault="00A71C6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4E5A3D"/>
    <w:rsid w:val="00791900"/>
    <w:rsid w:val="00A7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Jocelyn Ellis</cp:lastModifiedBy>
  <cp:revision>16</cp:revision>
  <dcterms:created xsi:type="dcterms:W3CDTF">2022-12-05T14:53:00Z</dcterms:created>
  <dcterms:modified xsi:type="dcterms:W3CDTF">2023-02-10T13:08:00Z</dcterms:modified>
</cp:coreProperties>
</file>